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0F60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74967">
              <w:rPr>
                <w:szCs w:val="24"/>
              </w:rPr>
              <w:t>2</w:t>
            </w:r>
            <w:r w:rsidR="000F6032">
              <w:rPr>
                <w:szCs w:val="24"/>
              </w:rPr>
              <w:t>7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0F6032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8241CE">
              <w:rPr>
                <w:color w:val="000000"/>
                <w:szCs w:val="24"/>
              </w:rPr>
              <w:t>101/209-8</w:t>
            </w:r>
          </w:p>
        </w:tc>
      </w:tr>
    </w:tbl>
    <w:p w:rsidR="0058266B" w:rsidRPr="0058266B" w:rsidRDefault="0058266B" w:rsidP="0058266B">
      <w:pPr>
        <w:spacing w:line="240" w:lineRule="exact"/>
        <w:jc w:val="center"/>
        <w:rPr>
          <w:b/>
        </w:rPr>
      </w:pPr>
      <w:r w:rsidRPr="0058266B">
        <w:rPr>
          <w:b/>
        </w:rPr>
        <w:t xml:space="preserve">Об использовании стационарных ящиков для голосования и обеспечения сохранности избирательных бюллетеней при проведении голосования на досрочных выборах главы городского поселения «Город Советская Гавань» Советско-Гаванского </w:t>
      </w:r>
      <w:r w:rsidR="002225BB">
        <w:rPr>
          <w:b/>
        </w:rPr>
        <w:t xml:space="preserve">муниципального </w:t>
      </w:r>
      <w:r w:rsidRPr="0058266B">
        <w:rPr>
          <w:b/>
        </w:rPr>
        <w:t>района</w:t>
      </w:r>
    </w:p>
    <w:p w:rsidR="0058266B" w:rsidRDefault="0058266B" w:rsidP="0058266B">
      <w:pPr>
        <w:jc w:val="both"/>
      </w:pPr>
    </w:p>
    <w:p w:rsidR="0058266B" w:rsidRDefault="0058266B" w:rsidP="002225BB">
      <w:pPr>
        <w:spacing w:line="360" w:lineRule="auto"/>
        <w:ind w:firstLine="567"/>
        <w:jc w:val="both"/>
      </w:pPr>
      <w:proofErr w:type="gramStart"/>
      <w:r>
        <w:t xml:space="preserve">В соответствии с п.3.12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08.06.2022года № 86/718-8, территориальная избирательная комиссия Советско-Гаванского района </w:t>
      </w:r>
      <w:r>
        <w:rPr>
          <w:color w:val="000000"/>
        </w:rPr>
        <w:t>на которую возложены полномочия по подготовке и проведению выборов в органы местного самоуправления, местного референдума городского</w:t>
      </w:r>
      <w:proofErr w:type="gramEnd"/>
      <w:r>
        <w:rPr>
          <w:color w:val="000000"/>
        </w:rPr>
        <w:t xml:space="preserve"> поселения «Город Советская Гавань» Советско-Гаванского муниципального района</w:t>
      </w:r>
      <w:r>
        <w:t xml:space="preserve"> </w:t>
      </w:r>
    </w:p>
    <w:p w:rsidR="0058266B" w:rsidRDefault="0058266B" w:rsidP="002225BB">
      <w:pPr>
        <w:spacing w:line="360" w:lineRule="auto"/>
        <w:ind w:firstLine="567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58266B" w:rsidRDefault="0058266B" w:rsidP="002225BB">
      <w:pPr>
        <w:spacing w:line="360" w:lineRule="auto"/>
        <w:ind w:firstLine="709"/>
        <w:jc w:val="both"/>
      </w:pPr>
      <w:r>
        <w:t xml:space="preserve">1. Использовать стационарные ящики для голосования, снабженные специальной опечатываемой заглушкой для обеспечения сохранности избирательных бюллетеней, которыми проголосовали </w:t>
      </w:r>
      <w:r w:rsidR="006C7DA6">
        <w:t xml:space="preserve"> избиратели 14 января </w:t>
      </w:r>
      <w:r w:rsidR="006C7DA6" w:rsidRPr="008241CE">
        <w:t>2023</w:t>
      </w:r>
      <w:r w:rsidR="008241CE" w:rsidRPr="008241CE">
        <w:t xml:space="preserve"> </w:t>
      </w:r>
      <w:r w:rsidR="006C7DA6" w:rsidRPr="008241CE">
        <w:t>года</w:t>
      </w:r>
      <w:r>
        <w:t xml:space="preserve">  при проведении голосования на досрочных выборах главы городского поселения «Город Советская Гавань» Советско-Гаванского муниципального района.</w:t>
      </w:r>
    </w:p>
    <w:p w:rsidR="0058266B" w:rsidRDefault="0058266B" w:rsidP="002225BB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>Поручить участковым избирательным комиссиям № 333,334,334,336,337,338,339,341,350,351,352,353 принять</w:t>
      </w:r>
      <w:proofErr w:type="gramEnd"/>
      <w:r>
        <w:t xml:space="preserve"> решения об использовании стационарных ящиков для голосования, снабженных специальной опечатываемой заглушкой для обеспечения сохранности избира</w:t>
      </w:r>
      <w:r w:rsidR="006C7DA6">
        <w:t>телей 14 января</w:t>
      </w:r>
      <w:r w:rsidRPr="0058266B">
        <w:rPr>
          <w:color w:val="FF0000"/>
        </w:rPr>
        <w:t xml:space="preserve"> </w:t>
      </w:r>
      <w:r w:rsidRPr="008241CE">
        <w:t>202</w:t>
      </w:r>
      <w:r w:rsidR="006C7DA6" w:rsidRPr="008241CE">
        <w:t>3</w:t>
      </w:r>
      <w:r w:rsidRPr="008241CE">
        <w:t xml:space="preserve"> года</w:t>
      </w:r>
      <w:r>
        <w:t xml:space="preserve"> при проведении досрочных главы </w:t>
      </w:r>
      <w:r w:rsidR="008241CE">
        <w:lastRenderedPageBreak/>
        <w:t>городского поселения «</w:t>
      </w:r>
      <w:r>
        <w:t>Город Советская Гавань» Советско-Гаванского муниципального района.</w:t>
      </w:r>
    </w:p>
    <w:p w:rsidR="0058266B" w:rsidRDefault="0058266B" w:rsidP="002225BB">
      <w:pPr>
        <w:spacing w:line="360" w:lineRule="auto"/>
        <w:ind w:firstLine="709"/>
        <w:jc w:val="both"/>
      </w:pPr>
      <w:r>
        <w:t>3. Направить настоящее постановление в участковые избирательные комиссии.</w:t>
      </w:r>
    </w:p>
    <w:p w:rsidR="0058266B" w:rsidRDefault="0058266B" w:rsidP="002225BB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Советско-Гаванского муниципального района, Администрации городского поселения </w:t>
      </w:r>
      <w:r w:rsidR="008241CE">
        <w:t>«</w:t>
      </w:r>
      <w:r>
        <w:t>Город Советская Гавань» Советско-Гаванского муниципального района.</w:t>
      </w:r>
    </w:p>
    <w:p w:rsidR="0058266B" w:rsidRPr="00282D85" w:rsidRDefault="0058266B" w:rsidP="002225BB">
      <w:pPr>
        <w:spacing w:line="360" w:lineRule="auto"/>
        <w:ind w:firstLine="709"/>
        <w:jc w:val="both"/>
      </w:pPr>
      <w:r>
        <w:t xml:space="preserve">5. </w:t>
      </w:r>
      <w:proofErr w:type="gramStart"/>
      <w:r w:rsidRPr="00282D85">
        <w:t>Контроль за</w:t>
      </w:r>
      <w:proofErr w:type="gramEnd"/>
      <w:r w:rsidRPr="00282D85">
        <w:t xml:space="preserve"> </w:t>
      </w:r>
      <w:r>
        <w:t>исполнением настоящего</w:t>
      </w:r>
      <w:r w:rsidRPr="00282D85">
        <w:t xml:space="preserve"> постановления возложить на</w:t>
      </w:r>
      <w:r>
        <w:t xml:space="preserve"> </w:t>
      </w:r>
      <w:r w:rsidRPr="00282D85">
        <w:t xml:space="preserve">секретаря </w:t>
      </w:r>
      <w:r>
        <w:t xml:space="preserve">территориальной </w:t>
      </w:r>
      <w:r w:rsidRPr="00282D85">
        <w:t xml:space="preserve">избирательной комиссии </w:t>
      </w:r>
      <w:r>
        <w:t>Г.В. Сорокину</w:t>
      </w:r>
      <w:r w:rsidRPr="00282D85">
        <w:t>.</w:t>
      </w:r>
    </w:p>
    <w:p w:rsidR="00302B02" w:rsidRPr="0041623E" w:rsidRDefault="00302B02" w:rsidP="002225BB">
      <w:pPr>
        <w:spacing w:line="360" w:lineRule="auto"/>
        <w:ind w:firstLine="720"/>
        <w:rPr>
          <w:b/>
          <w:bCs/>
        </w:rPr>
      </w:pPr>
    </w:p>
    <w:p w:rsidR="00E2716D" w:rsidRDefault="00E2716D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Председатель</w:t>
      </w:r>
      <w:r>
        <w:t xml:space="preserve"> </w:t>
      </w:r>
      <w:proofErr w:type="gramStart"/>
      <w:r>
        <w:t>территориальной</w:t>
      </w:r>
      <w:proofErr w:type="gramEnd"/>
      <w:r>
        <w:t xml:space="preserve"> </w:t>
      </w:r>
    </w:p>
    <w:p w:rsidR="00E2716D" w:rsidRDefault="00E2716D" w:rsidP="00E2716D">
      <w:pPr>
        <w:shd w:val="clear" w:color="auto" w:fill="FFFFFF"/>
        <w:jc w:val="both"/>
      </w:pPr>
      <w:r>
        <w:t>избирательной комиссии</w:t>
      </w:r>
    </w:p>
    <w:p w:rsidR="00E2716D" w:rsidRDefault="00E2716D" w:rsidP="00E2716D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 В. </w:t>
      </w:r>
      <w:proofErr w:type="spellStart"/>
      <w:r>
        <w:t>Сурнина</w:t>
      </w:r>
      <w:proofErr w:type="spellEnd"/>
    </w:p>
    <w:p w:rsidR="006B2795" w:rsidRDefault="006B2795" w:rsidP="00E2716D">
      <w:pPr>
        <w:shd w:val="clear" w:color="auto" w:fill="FFFFFF"/>
        <w:jc w:val="both"/>
      </w:pPr>
    </w:p>
    <w:p w:rsidR="006B2795" w:rsidRDefault="006B2795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Секретарь</w:t>
      </w:r>
      <w:r>
        <w:t xml:space="preserve"> </w:t>
      </w:r>
      <w:proofErr w:type="gramStart"/>
      <w:r>
        <w:t>территориальной</w:t>
      </w:r>
      <w:proofErr w:type="gramEnd"/>
    </w:p>
    <w:p w:rsidR="00E2716D" w:rsidRDefault="00E2716D" w:rsidP="00E2716D">
      <w:pPr>
        <w:shd w:val="clear" w:color="auto" w:fill="FFFFFF"/>
        <w:jc w:val="both"/>
      </w:pPr>
      <w:r>
        <w:t xml:space="preserve">избирательной </w:t>
      </w:r>
      <w:r w:rsidRPr="008319D4">
        <w:t xml:space="preserve">комиссии </w:t>
      </w:r>
    </w:p>
    <w:p w:rsidR="00E2716D" w:rsidRDefault="00E2716D" w:rsidP="00E2716D">
      <w:pPr>
        <w:shd w:val="clear" w:color="auto" w:fill="FFFFFF"/>
        <w:jc w:val="both"/>
      </w:pPr>
      <w:r>
        <w:t xml:space="preserve">Советско-Гаванского района </w:t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>
        <w:t>Г. В. Сорокина</w:t>
      </w:r>
    </w:p>
    <w:p w:rsidR="00E2716D" w:rsidRDefault="00E2716D" w:rsidP="00302B02">
      <w:pPr>
        <w:pStyle w:val="10"/>
        <w:spacing w:before="0" w:line="240" w:lineRule="auto"/>
        <w:ind w:left="4536" w:firstLine="0"/>
        <w:jc w:val="center"/>
      </w:pPr>
    </w:p>
    <w:sectPr w:rsidR="00E2716D" w:rsidSect="00302B02">
      <w:headerReference w:type="default" r:id="rId8"/>
      <w:headerReference w:type="first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5F" w:rsidRDefault="00F4655F">
      <w:r>
        <w:separator/>
      </w:r>
    </w:p>
  </w:endnote>
  <w:endnote w:type="continuationSeparator" w:id="0">
    <w:p w:rsidR="00F4655F" w:rsidRDefault="00F4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5F" w:rsidRDefault="00F4655F">
      <w:r>
        <w:separator/>
      </w:r>
    </w:p>
  </w:footnote>
  <w:footnote w:type="continuationSeparator" w:id="0">
    <w:p w:rsidR="00F4655F" w:rsidRDefault="00F46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AC05FA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8241CE">
      <w:rPr>
        <w:noProof/>
      </w:rPr>
      <w:t>2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DFE0A60"/>
    <w:multiLevelType w:val="hybridMultilevel"/>
    <w:tmpl w:val="B588A67A"/>
    <w:lvl w:ilvl="0" w:tplc="B02C124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8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12"/>
  </w:num>
  <w:num w:numId="7">
    <w:abstractNumId w:val="4"/>
  </w:num>
  <w:num w:numId="8">
    <w:abstractNumId w:val="11"/>
  </w:num>
  <w:num w:numId="9">
    <w:abstractNumId w:val="19"/>
  </w:num>
  <w:num w:numId="10">
    <w:abstractNumId w:val="25"/>
  </w:num>
  <w:num w:numId="11">
    <w:abstractNumId w:val="20"/>
  </w:num>
  <w:num w:numId="12">
    <w:abstractNumId w:val="9"/>
  </w:num>
  <w:num w:numId="13">
    <w:abstractNumId w:val="13"/>
  </w:num>
  <w:num w:numId="14">
    <w:abstractNumId w:val="1"/>
  </w:num>
  <w:num w:numId="15">
    <w:abstractNumId w:val="5"/>
  </w:num>
  <w:num w:numId="16">
    <w:abstractNumId w:val="21"/>
  </w:num>
  <w:num w:numId="17">
    <w:abstractNumId w:val="22"/>
  </w:num>
  <w:num w:numId="18">
    <w:abstractNumId w:val="3"/>
  </w:num>
  <w:num w:numId="19">
    <w:abstractNumId w:val="23"/>
  </w:num>
  <w:num w:numId="20">
    <w:abstractNumId w:val="16"/>
  </w:num>
  <w:num w:numId="21">
    <w:abstractNumId w:val="24"/>
  </w:num>
  <w:num w:numId="22">
    <w:abstractNumId w:val="18"/>
  </w:num>
  <w:num w:numId="23">
    <w:abstractNumId w:val="7"/>
  </w:num>
  <w:num w:numId="24">
    <w:abstractNumId w:val="26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5AFA"/>
    <w:rsid w:val="00016A24"/>
    <w:rsid w:val="00020A6A"/>
    <w:rsid w:val="000278AE"/>
    <w:rsid w:val="00035D7D"/>
    <w:rsid w:val="00042CB3"/>
    <w:rsid w:val="00045D2C"/>
    <w:rsid w:val="00046971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032"/>
    <w:rsid w:val="000F6A7D"/>
    <w:rsid w:val="000F6D89"/>
    <w:rsid w:val="001001D9"/>
    <w:rsid w:val="00105258"/>
    <w:rsid w:val="0010543A"/>
    <w:rsid w:val="00106602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19E5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8782E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225BB"/>
    <w:rsid w:val="0023187D"/>
    <w:rsid w:val="002330C7"/>
    <w:rsid w:val="00236B56"/>
    <w:rsid w:val="00241E19"/>
    <w:rsid w:val="0024308B"/>
    <w:rsid w:val="00244861"/>
    <w:rsid w:val="002465EF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302B02"/>
    <w:rsid w:val="00305389"/>
    <w:rsid w:val="00310F32"/>
    <w:rsid w:val="00312FCE"/>
    <w:rsid w:val="00316274"/>
    <w:rsid w:val="003234E1"/>
    <w:rsid w:val="00324EF0"/>
    <w:rsid w:val="00325EF2"/>
    <w:rsid w:val="0032721D"/>
    <w:rsid w:val="00330684"/>
    <w:rsid w:val="00343519"/>
    <w:rsid w:val="00344422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D093C"/>
    <w:rsid w:val="003D546F"/>
    <w:rsid w:val="003D5F40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11D84"/>
    <w:rsid w:val="0041565B"/>
    <w:rsid w:val="00415D35"/>
    <w:rsid w:val="00424F09"/>
    <w:rsid w:val="0043544C"/>
    <w:rsid w:val="00436129"/>
    <w:rsid w:val="00437CBD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3E4A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AFF"/>
    <w:rsid w:val="00570977"/>
    <w:rsid w:val="0058266B"/>
    <w:rsid w:val="00583200"/>
    <w:rsid w:val="0058382D"/>
    <w:rsid w:val="00584739"/>
    <w:rsid w:val="0058754B"/>
    <w:rsid w:val="0059059B"/>
    <w:rsid w:val="005A0DBB"/>
    <w:rsid w:val="005A7445"/>
    <w:rsid w:val="005B2C0B"/>
    <w:rsid w:val="005B7668"/>
    <w:rsid w:val="005C09BF"/>
    <w:rsid w:val="005C2763"/>
    <w:rsid w:val="005D51C4"/>
    <w:rsid w:val="005D7AC9"/>
    <w:rsid w:val="005E5D69"/>
    <w:rsid w:val="005E5F2A"/>
    <w:rsid w:val="00600EA9"/>
    <w:rsid w:val="006028E0"/>
    <w:rsid w:val="00603202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753"/>
    <w:rsid w:val="00680CE2"/>
    <w:rsid w:val="00683BEB"/>
    <w:rsid w:val="00686F21"/>
    <w:rsid w:val="006A151B"/>
    <w:rsid w:val="006A6037"/>
    <w:rsid w:val="006A652C"/>
    <w:rsid w:val="006B2795"/>
    <w:rsid w:val="006B6D3B"/>
    <w:rsid w:val="006B753C"/>
    <w:rsid w:val="006B7A46"/>
    <w:rsid w:val="006C028B"/>
    <w:rsid w:val="006C35D0"/>
    <w:rsid w:val="006C4B72"/>
    <w:rsid w:val="006C6564"/>
    <w:rsid w:val="006C7DA6"/>
    <w:rsid w:val="006D42DB"/>
    <w:rsid w:val="006D4A01"/>
    <w:rsid w:val="006E0494"/>
    <w:rsid w:val="006E354B"/>
    <w:rsid w:val="006E55D9"/>
    <w:rsid w:val="006E575C"/>
    <w:rsid w:val="006F0553"/>
    <w:rsid w:val="006F0E4C"/>
    <w:rsid w:val="006F3A4A"/>
    <w:rsid w:val="006F584B"/>
    <w:rsid w:val="006F7AC9"/>
    <w:rsid w:val="00700FA9"/>
    <w:rsid w:val="00705A66"/>
    <w:rsid w:val="00707614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41CE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4967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693B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36C5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5139"/>
    <w:rsid w:val="00A064AE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6EF2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5FA"/>
    <w:rsid w:val="00AC0E74"/>
    <w:rsid w:val="00AC1BEF"/>
    <w:rsid w:val="00AC2173"/>
    <w:rsid w:val="00AC3468"/>
    <w:rsid w:val="00AC6B65"/>
    <w:rsid w:val="00AC7584"/>
    <w:rsid w:val="00AD257A"/>
    <w:rsid w:val="00AD34B5"/>
    <w:rsid w:val="00AD5297"/>
    <w:rsid w:val="00AD592A"/>
    <w:rsid w:val="00AD7863"/>
    <w:rsid w:val="00AE1503"/>
    <w:rsid w:val="00AF31A2"/>
    <w:rsid w:val="00AF3354"/>
    <w:rsid w:val="00AF3F23"/>
    <w:rsid w:val="00AF7C7C"/>
    <w:rsid w:val="00B04FCC"/>
    <w:rsid w:val="00B13A27"/>
    <w:rsid w:val="00B24A05"/>
    <w:rsid w:val="00B27371"/>
    <w:rsid w:val="00B4139D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F68"/>
    <w:rsid w:val="00C12343"/>
    <w:rsid w:val="00C131F8"/>
    <w:rsid w:val="00C13669"/>
    <w:rsid w:val="00C1445E"/>
    <w:rsid w:val="00C16027"/>
    <w:rsid w:val="00C22139"/>
    <w:rsid w:val="00C355A9"/>
    <w:rsid w:val="00C400A5"/>
    <w:rsid w:val="00C41B7B"/>
    <w:rsid w:val="00C50DBA"/>
    <w:rsid w:val="00C60792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27EC"/>
    <w:rsid w:val="00CE3852"/>
    <w:rsid w:val="00CE534D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1B9E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16D"/>
    <w:rsid w:val="00E27CA8"/>
    <w:rsid w:val="00E30DBF"/>
    <w:rsid w:val="00E37EBB"/>
    <w:rsid w:val="00E4027B"/>
    <w:rsid w:val="00E45EB0"/>
    <w:rsid w:val="00E462B3"/>
    <w:rsid w:val="00E5238D"/>
    <w:rsid w:val="00E56428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57A3"/>
    <w:rsid w:val="00EF6C82"/>
    <w:rsid w:val="00F006C7"/>
    <w:rsid w:val="00F054D9"/>
    <w:rsid w:val="00F05777"/>
    <w:rsid w:val="00F07C93"/>
    <w:rsid w:val="00F12197"/>
    <w:rsid w:val="00F125EB"/>
    <w:rsid w:val="00F149C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4655F"/>
    <w:rsid w:val="00F50CF4"/>
    <w:rsid w:val="00F54569"/>
    <w:rsid w:val="00F56957"/>
    <w:rsid w:val="00F571D6"/>
    <w:rsid w:val="00F72EA1"/>
    <w:rsid w:val="00F74289"/>
    <w:rsid w:val="00F7622F"/>
    <w:rsid w:val="00F813D8"/>
    <w:rsid w:val="00F825A0"/>
    <w:rsid w:val="00F867CE"/>
    <w:rsid w:val="00F86EF7"/>
    <w:rsid w:val="00F87960"/>
    <w:rsid w:val="00F92210"/>
    <w:rsid w:val="00F93CB6"/>
    <w:rsid w:val="00F944CF"/>
    <w:rsid w:val="00F96D5B"/>
    <w:rsid w:val="00FA1ABF"/>
    <w:rsid w:val="00FA4C8C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032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1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F60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customStyle="1" w:styleId="14">
    <w:name w:val="Загл.14"/>
    <w:basedOn w:val="a"/>
    <w:rsid w:val="000F6032"/>
    <w:pPr>
      <w:widowControl w:val="0"/>
      <w:spacing w:after="240"/>
    </w:pPr>
    <w:rPr>
      <w:b/>
      <w:sz w:val="26"/>
      <w:szCs w:val="20"/>
    </w:rPr>
  </w:style>
  <w:style w:type="paragraph" w:styleId="af0">
    <w:name w:val="Body Text Indent"/>
    <w:basedOn w:val="a"/>
    <w:link w:val="af1"/>
    <w:uiPriority w:val="99"/>
    <w:unhideWhenUsed/>
    <w:rsid w:val="000F6032"/>
    <w:pPr>
      <w:spacing w:after="120" w:line="360" w:lineRule="auto"/>
      <w:ind w:left="283"/>
      <w:jc w:val="both"/>
    </w:pPr>
    <w:rPr>
      <w:szCs w:val="22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F6032"/>
    <w:rPr>
      <w:sz w:val="28"/>
      <w:szCs w:val="22"/>
      <w:lang w:val="en-US" w:eastAsia="en-US" w:bidi="en-US"/>
    </w:rPr>
  </w:style>
  <w:style w:type="paragraph" w:customStyle="1" w:styleId="T-15">
    <w:name w:val="T-1.5"/>
    <w:basedOn w:val="a"/>
    <w:rsid w:val="000F6032"/>
    <w:pPr>
      <w:spacing w:line="360" w:lineRule="auto"/>
      <w:ind w:firstLine="720"/>
      <w:jc w:val="both"/>
    </w:pPr>
  </w:style>
  <w:style w:type="paragraph" w:customStyle="1" w:styleId="caaieiaie1">
    <w:name w:val="caaieiaie 1"/>
    <w:basedOn w:val="a"/>
    <w:next w:val="a"/>
    <w:rsid w:val="000F6032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F6032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rsid w:val="000F6032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0">
    <w:name w:val="Текст1"/>
    <w:basedOn w:val="a"/>
    <w:rsid w:val="000F6032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4-150">
    <w:name w:val="текст14-15"/>
    <w:basedOn w:val="a"/>
    <w:rsid w:val="000F6032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2059-1D6A-4611-BDE4-EB9EFE1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2</cp:revision>
  <cp:lastPrinted>2021-03-09T08:10:00Z</cp:lastPrinted>
  <dcterms:created xsi:type="dcterms:W3CDTF">2022-12-24T00:02:00Z</dcterms:created>
  <dcterms:modified xsi:type="dcterms:W3CDTF">2022-12-24T00:02:00Z</dcterms:modified>
</cp:coreProperties>
</file>